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沈阳城市建设学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教师新开课、开新课试讲测评表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8"/>
          <w:szCs w:val="18"/>
        </w:rPr>
      </w:pPr>
    </w:p>
    <w:tbl>
      <w:tblPr>
        <w:tblStyle w:val="5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59"/>
        <w:gridCol w:w="1079"/>
        <w:gridCol w:w="2021"/>
        <w:gridCol w:w="678"/>
        <w:gridCol w:w="515"/>
        <w:gridCol w:w="25"/>
        <w:gridCol w:w="540"/>
        <w:gridCol w:w="540"/>
        <w:gridCol w:w="540"/>
        <w:gridCol w:w="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079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教师姓名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 w:eastAsia="宋体"/>
                <w:sz w:val="24"/>
                <w:lang w:val="en-GB" w:eastAsia="zh-CN"/>
              </w:rPr>
            </w:pPr>
            <w:r>
              <w:rPr>
                <w:rFonts w:hint="eastAsia"/>
                <w:sz w:val="24"/>
                <w:lang w:val="en-GB"/>
              </w:rPr>
              <w:t>课程</w:t>
            </w:r>
            <w:r>
              <w:rPr>
                <w:rFonts w:hint="eastAsia"/>
                <w:sz w:val="24"/>
                <w:lang w:val="en-GB" w:eastAsia="zh-CN"/>
              </w:rPr>
              <w:t>名称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教 研 室</w:t>
            </w:r>
          </w:p>
        </w:tc>
        <w:tc>
          <w:tcPr>
            <w:tcW w:w="2164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079" w:type="dxa"/>
            <w:tcBorders>
              <w:bottom w:val="single" w:color="auto" w:sz="4" w:space="0"/>
            </w:tcBorders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试讲内容</w:t>
            </w:r>
          </w:p>
        </w:tc>
        <w:tc>
          <w:tcPr>
            <w:tcW w:w="43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12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试讲类别</w:t>
            </w:r>
          </w:p>
        </w:tc>
        <w:tc>
          <w:tcPr>
            <w:tcW w:w="216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□新开课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□开新课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评估</w:t>
            </w:r>
          </w:p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指标</w:t>
            </w:r>
          </w:p>
        </w:tc>
        <w:tc>
          <w:tcPr>
            <w:tcW w:w="43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评估内容与标准</w:t>
            </w:r>
          </w:p>
        </w:tc>
        <w:tc>
          <w:tcPr>
            <w:tcW w:w="678" w:type="dxa"/>
            <w:vMerge w:val="restart"/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权重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A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B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C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D</w:t>
            </w:r>
          </w:p>
        </w:tc>
        <w:tc>
          <w:tcPr>
            <w:tcW w:w="544" w:type="dxa"/>
            <w:vMerge w:val="restart"/>
            <w:vAlign w:val="center"/>
          </w:tcPr>
          <w:p>
            <w:pPr>
              <w:ind w:left="-107" w:leftChars="-51" w:right="-107" w:rightChars="-51"/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678" w:type="dxa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1.0</w:t>
            </w:r>
          </w:p>
        </w:tc>
        <w:tc>
          <w:tcPr>
            <w:tcW w:w="540" w:type="dxa"/>
            <w:vAlign w:val="center"/>
          </w:tcPr>
          <w:p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0.8</w:t>
            </w:r>
          </w:p>
        </w:tc>
        <w:tc>
          <w:tcPr>
            <w:tcW w:w="540" w:type="dxa"/>
            <w:vAlign w:val="center"/>
          </w:tcPr>
          <w:p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0.6</w:t>
            </w:r>
          </w:p>
        </w:tc>
        <w:tc>
          <w:tcPr>
            <w:tcW w:w="540" w:type="dxa"/>
            <w:vAlign w:val="center"/>
          </w:tcPr>
          <w:p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0.4</w:t>
            </w:r>
          </w:p>
        </w:tc>
        <w:tc>
          <w:tcPr>
            <w:tcW w:w="544" w:type="dxa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教学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内容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（30）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①目的要求明确，讲授内容符合教学大纲要求。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10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②内容正确、概念清楚、重点、难点突出。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10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③立足教材，并能反映近年来本学科学术动态和新进展。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10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教学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方法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（30）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①教法适合教学内容。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10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②启发思维，培养能力，师生互动。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10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③教学方法和手段科学合理。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10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语言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表达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（10）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①能用普通话教学，教学语言标准、准确、吐字清晰。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5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②语言生动，条理清楚，能准确表达教学内容，音韵和谐，声调扬抑，快慢适度。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5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文字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板书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（10）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①板书布局规范，条理清楚，设计合理。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6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②字迹工整，书写规范汉字。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教学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态度和效果（20）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pStyle w:val="2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①讲稿、教案齐全，备课、讲课认真。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5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/>
                <w:sz w:val="24"/>
                <w:lang w:val="en-GB"/>
              </w:rPr>
              <w:t>②精神饱满，仪态端庄大方。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5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③达到预定的教学目的要求。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5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4359" w:type="dxa"/>
            <w:gridSpan w:val="3"/>
            <w:vAlign w:val="center"/>
          </w:tcPr>
          <w:p>
            <w:pPr>
              <w:rPr>
                <w:rFonts w:hint="eastAsia" w:ascii="宋体"/>
                <w:sz w:val="24"/>
                <w:lang w:val="en-GB"/>
              </w:rPr>
            </w:pPr>
            <w:r>
              <w:rPr>
                <w:rFonts w:hint="eastAsia" w:ascii="宋体"/>
                <w:sz w:val="24"/>
                <w:lang w:val="en-GB"/>
              </w:rPr>
              <w:t>④有利于提高学生素质。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5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544" w:type="dxa"/>
            <w:vAlign w:val="center"/>
          </w:tcPr>
          <w:p>
            <w:pPr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079" w:type="dxa"/>
            <w:vAlign w:val="center"/>
          </w:tcPr>
          <w:p>
            <w:pPr>
              <w:jc w:val="both"/>
              <w:rPr>
                <w:rFonts w:hint="eastAsia" w:eastAsia="宋体"/>
                <w:sz w:val="24"/>
                <w:lang w:val="en-GB" w:eastAsia="zh-CN"/>
              </w:rPr>
            </w:pPr>
            <w:r>
              <w:rPr>
                <w:rFonts w:hint="eastAsia"/>
                <w:sz w:val="24"/>
                <w:lang w:val="en-GB" w:eastAsia="zh-CN"/>
              </w:rPr>
              <w:t>总得分</w:t>
            </w:r>
          </w:p>
        </w:tc>
        <w:tc>
          <w:tcPr>
            <w:tcW w:w="7741" w:type="dxa"/>
            <w:gridSpan w:val="10"/>
            <w:vAlign w:val="top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6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其他</w:t>
            </w:r>
          </w:p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意见和建议</w:t>
            </w:r>
          </w:p>
        </w:tc>
        <w:tc>
          <w:tcPr>
            <w:tcW w:w="7741" w:type="dxa"/>
            <w:gridSpan w:val="10"/>
            <w:vAlign w:val="top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33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 w:eastAsia="zh-CN"/>
              </w:rPr>
              <w:t>评委</w:t>
            </w:r>
            <w:r>
              <w:rPr>
                <w:rFonts w:hint="eastAsia"/>
                <w:sz w:val="24"/>
                <w:lang w:val="en-GB"/>
              </w:rPr>
              <w:t>签名</w:t>
            </w:r>
          </w:p>
        </w:tc>
        <w:tc>
          <w:tcPr>
            <w:tcW w:w="310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GB" w:eastAsia="zh-CN"/>
              </w:rPr>
            </w:pPr>
            <w:r>
              <w:rPr>
                <w:rFonts w:hint="eastAsia"/>
                <w:sz w:val="24"/>
                <w:lang w:val="en-GB" w:eastAsia="zh-CN"/>
              </w:rPr>
              <w:t>填表日期</w:t>
            </w:r>
          </w:p>
        </w:tc>
        <w:tc>
          <w:tcPr>
            <w:tcW w:w="2189" w:type="dxa"/>
            <w:gridSpan w:val="5"/>
            <w:vAlign w:val="top"/>
          </w:tcPr>
          <w:p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</w:tr>
    </w:tbl>
    <w:p>
      <w:pPr>
        <w:spacing w:before="156" w:beforeLines="50"/>
        <w:rPr>
          <w:highlight w:val="none"/>
        </w:rPr>
      </w:pPr>
      <w:r>
        <w:rPr>
          <w:rFonts w:hint="eastAsia"/>
          <w:highlight w:val="none"/>
        </w:rPr>
        <w:t>注：本表一式</w:t>
      </w:r>
      <w:r>
        <w:rPr>
          <w:rFonts w:hint="eastAsia"/>
          <w:highlight w:val="none"/>
          <w:lang w:eastAsia="zh-CN"/>
        </w:rPr>
        <w:t>两</w:t>
      </w:r>
      <w:r>
        <w:rPr>
          <w:rFonts w:hint="eastAsia"/>
          <w:highlight w:val="none"/>
        </w:rPr>
        <w:t>份，教务处</w:t>
      </w:r>
      <w:r>
        <w:rPr>
          <w:rFonts w:hint="eastAsia"/>
          <w:highlight w:val="none"/>
          <w:lang w:eastAsia="zh-CN"/>
        </w:rPr>
        <w:t>和教学单位</w:t>
      </w:r>
      <w:r>
        <w:rPr>
          <w:rFonts w:hint="eastAsia"/>
          <w:highlight w:val="none"/>
        </w:rPr>
        <w:t>各</w:t>
      </w:r>
      <w:r>
        <w:rPr>
          <w:rFonts w:hint="eastAsia"/>
          <w:highlight w:val="none"/>
          <w:lang w:eastAsia="zh-CN"/>
        </w:rPr>
        <w:t>留存</w:t>
      </w:r>
      <w:r>
        <w:rPr>
          <w:rFonts w:hint="eastAsia"/>
          <w:highlight w:val="none"/>
        </w:rPr>
        <w:t>一份。</w:t>
      </w:r>
    </w:p>
    <w:sectPr>
      <w:pgSz w:w="11907" w:h="16840"/>
      <w:pgMar w:top="1020" w:right="1474" w:bottom="132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7BDD"/>
    <w:rsid w:val="01787BC5"/>
    <w:rsid w:val="0DBC59D0"/>
    <w:rsid w:val="0EDF3DB4"/>
    <w:rsid w:val="131D0FB3"/>
    <w:rsid w:val="1C702481"/>
    <w:rsid w:val="2FCD4A51"/>
    <w:rsid w:val="38F86127"/>
    <w:rsid w:val="3E9E16BF"/>
    <w:rsid w:val="4721503B"/>
    <w:rsid w:val="69A55DE0"/>
    <w:rsid w:val="6AC4358F"/>
    <w:rsid w:val="76A51C57"/>
    <w:rsid w:val="7F0153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80" w:firstLineChars="200"/>
    </w:pPr>
    <w:rPr>
      <w:rFonts w:ascii="宋体"/>
      <w:sz w:val="24"/>
      <w:lang w:val="en-GB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ONE™</cp:lastModifiedBy>
  <cp:lastPrinted>2019-03-08T01:53:00Z</cp:lastPrinted>
  <dcterms:modified xsi:type="dcterms:W3CDTF">2020-07-26T09:40:47Z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